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-2024518-CF001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天津紫辰宠物医院有限公司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天津市南开区港宁</w:t>
            </w:r>
            <w:r>
              <w:rPr>
                <w:rFonts w:hint="default"/>
                <w:sz w:val="24"/>
                <w:szCs w:val="24"/>
              </w:rPr>
              <w:t>东路12号增2号增3号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刘红星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2024年09月20日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刘红星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CEF2F8342678E3229F4AC5DBF895F5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EF2F8342678E3229F4AC5DBF895F5F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754F9E"/>
    <w:rsid w:val="26E17938"/>
    <w:rsid w:val="27BB7B00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59B0682"/>
    <w:rsid w:val="564E7FF6"/>
    <w:rsid w:val="57713278"/>
    <w:rsid w:val="58171E4C"/>
    <w:rsid w:val="58E0114E"/>
    <w:rsid w:val="59737947"/>
    <w:rsid w:val="59EE2602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213</Words>
  <Characters>240</Characters>
  <Lines>2</Lines>
  <Paragraphs>1</Paragraphs>
  <TotalTime>0</TotalTime>
  <ScaleCrop>false</ScaleCrop>
  <LinksUpToDate>false</LinksUpToDate>
  <CharactersWithSpaces>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2024-09-24T03:33:42Z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